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16" w:rsidRPr="003D6908" w:rsidRDefault="003D6908" w:rsidP="003D6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08">
        <w:rPr>
          <w:rFonts w:ascii="Times New Roman" w:hAnsi="Times New Roman" w:cs="Times New Roman"/>
          <w:b/>
          <w:sz w:val="24"/>
          <w:szCs w:val="24"/>
        </w:rPr>
        <w:t xml:space="preserve">Конспект НОД по речевому развитию (коммуникация) в подготовительной группе с использованием </w:t>
      </w:r>
      <w:r w:rsidR="00DF29A1" w:rsidRPr="003D6908">
        <w:rPr>
          <w:rFonts w:ascii="Times New Roman" w:hAnsi="Times New Roman" w:cs="Times New Roman"/>
          <w:b/>
          <w:sz w:val="24"/>
          <w:szCs w:val="24"/>
        </w:rPr>
        <w:t>здоровье сберегающих</w:t>
      </w:r>
      <w:r w:rsidRPr="003D6908">
        <w:rPr>
          <w:rFonts w:ascii="Times New Roman" w:hAnsi="Times New Roman" w:cs="Times New Roman"/>
          <w:b/>
          <w:sz w:val="24"/>
          <w:szCs w:val="24"/>
        </w:rPr>
        <w:t xml:space="preserve"> технологий « День знаний»</w:t>
      </w:r>
    </w:p>
    <w:p w:rsidR="003D6908" w:rsidRPr="002E50E1" w:rsidRDefault="003D6908" w:rsidP="003D69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0E1">
        <w:rPr>
          <w:rFonts w:ascii="Times New Roman" w:hAnsi="Times New Roman" w:cs="Times New Roman"/>
          <w:i/>
          <w:sz w:val="24"/>
          <w:szCs w:val="24"/>
        </w:rPr>
        <w:t>Образовательная область:</w:t>
      </w:r>
      <w:r w:rsidRPr="002E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Речевое</w:t>
      </w:r>
      <w:r w:rsidRPr="002E50E1">
        <w:rPr>
          <w:rFonts w:ascii="Times New Roman" w:hAnsi="Times New Roman" w:cs="Times New Roman"/>
          <w:sz w:val="24"/>
          <w:szCs w:val="24"/>
        </w:rPr>
        <w:t xml:space="preserve"> развитие.</w:t>
      </w:r>
    </w:p>
    <w:p w:rsidR="003D6908" w:rsidRPr="002E50E1" w:rsidRDefault="003D6908" w:rsidP="003D69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0E1">
        <w:rPr>
          <w:rFonts w:ascii="Times New Roman" w:hAnsi="Times New Roman" w:cs="Times New Roman"/>
          <w:i/>
          <w:sz w:val="24"/>
          <w:szCs w:val="24"/>
        </w:rPr>
        <w:t>Вид детской деятельности:</w:t>
      </w:r>
      <w:r w:rsidRPr="002E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Коммуникативная</w:t>
      </w:r>
      <w:r w:rsidRPr="002E50E1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3D6908" w:rsidRPr="002E50E1" w:rsidRDefault="003D6908" w:rsidP="003D69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0E1">
        <w:rPr>
          <w:rFonts w:ascii="Times New Roman" w:hAnsi="Times New Roman" w:cs="Times New Roman"/>
          <w:i/>
          <w:sz w:val="24"/>
          <w:szCs w:val="24"/>
        </w:rPr>
        <w:t>Цели:</w:t>
      </w:r>
      <w:r w:rsidRPr="002E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Дать представление о том, что 1 сентября называют «Днём знаний».</w:t>
      </w:r>
    </w:p>
    <w:p w:rsidR="003D6908" w:rsidRPr="002E50E1" w:rsidRDefault="003D6908" w:rsidP="003D69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0E1">
        <w:rPr>
          <w:rFonts w:ascii="Times New Roman" w:hAnsi="Times New Roman" w:cs="Times New Roman"/>
          <w:i/>
          <w:sz w:val="24"/>
          <w:szCs w:val="24"/>
        </w:rPr>
        <w:t>Материалы и оборудование:</w:t>
      </w:r>
      <w:r w:rsidRPr="002E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магнитная доска; картины с изображением детей, идущих в школу; предметные картинки с изображением школьных принадлежностей» два медвежонка-игрушки.</w:t>
      </w:r>
    </w:p>
    <w:p w:rsidR="003D6908" w:rsidRDefault="003D6908" w:rsidP="003D690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0E1">
        <w:rPr>
          <w:rFonts w:ascii="Times New Roman" w:hAnsi="Times New Roman" w:cs="Times New Roman"/>
          <w:i/>
          <w:sz w:val="24"/>
          <w:szCs w:val="24"/>
        </w:rPr>
        <w:t>Содержание образовательной деятельности:</w:t>
      </w:r>
    </w:p>
    <w:p w:rsidR="003D6908" w:rsidRDefault="003D6908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напоминает детям, что вчера был праздник.</w:t>
      </w:r>
    </w:p>
    <w:p w:rsidR="003D6908" w:rsidRDefault="003D6908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был праздник? (Первое сентября)</w:t>
      </w:r>
    </w:p>
    <w:p w:rsidR="003D6908" w:rsidRDefault="003D6908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происходит 1 сентября? (1 сентября дети идут в школу) (показ иллюстраций)</w:t>
      </w:r>
    </w:p>
    <w:p w:rsidR="003D6908" w:rsidRDefault="003D6908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говорит детям о том, что в следующем году все они также пойдут в школу.</w:t>
      </w:r>
    </w:p>
    <w:p w:rsidR="003D6908" w:rsidRDefault="003D6908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картины, ответы на вопросы воспитателя по картине:</w:t>
      </w:r>
    </w:p>
    <w:p w:rsidR="003D6908" w:rsidRDefault="003D6908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одеты дети?</w:t>
      </w:r>
    </w:p>
    <w:p w:rsidR="003D6908" w:rsidRDefault="003D6908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у них в руках?</w:t>
      </w:r>
    </w:p>
    <w:p w:rsidR="003D6908" w:rsidRDefault="003D6908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-Когда они идут в школу?</w:t>
      </w:r>
    </w:p>
    <w:p w:rsidR="003D6908" w:rsidRDefault="003D6908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их сопровождает?</w:t>
      </w:r>
    </w:p>
    <w:p w:rsidR="003D6908" w:rsidRDefault="003D6908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лежит у школьников в портфеле?</w:t>
      </w:r>
    </w:p>
    <w:p w:rsidR="003D6908" w:rsidRDefault="003D6908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перечисляют: пенал, ручка, карандаши, ластик, альбом, учебники. </w:t>
      </w:r>
      <w:r w:rsidR="005A731E">
        <w:rPr>
          <w:rFonts w:ascii="Times New Roman" w:hAnsi="Times New Roman" w:cs="Times New Roman"/>
          <w:sz w:val="24"/>
          <w:szCs w:val="24"/>
        </w:rPr>
        <w:t>Воспитатель показывает детям предметные картинки с изображением всех этих предметов и предлагает назвать их одним обобщающим словом «школьные принадлежности».</w:t>
      </w:r>
    </w:p>
    <w:p w:rsidR="005A731E" w:rsidRDefault="005A731E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воспитатель предлагает детям поиграть в словесную игру «Превращения» (образование существительных, обозначающих превращения в зависимости от места пребывания).</w:t>
      </w:r>
    </w:p>
    <w:p w:rsidR="005A731E" w:rsidRDefault="005A731E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находитесь в детском саду, вас называют – дети.</w:t>
      </w:r>
    </w:p>
    <w:p w:rsidR="005A731E" w:rsidRDefault="005A731E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пошли в школу – школьники, ученики.</w:t>
      </w:r>
    </w:p>
    <w:p w:rsidR="005A731E" w:rsidRDefault="005A731E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переходите улицу – пешеходы.</w:t>
      </w:r>
    </w:p>
    <w:p w:rsidR="005A731E" w:rsidRDefault="005A731E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сели в транспорт – пассажиры.</w:t>
      </w:r>
    </w:p>
    <w:p w:rsidR="005A731E" w:rsidRDefault="005A731E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пришли в театр – зрители.</w:t>
      </w:r>
    </w:p>
    <w:p w:rsidR="005A731E" w:rsidRDefault="005A731E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пришли в магазин – покупатели.</w:t>
      </w:r>
    </w:p>
    <w:p w:rsidR="005A731E" w:rsidRDefault="005A731E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вы пришли к врачу – пациенты.</w:t>
      </w:r>
    </w:p>
    <w:p w:rsidR="005A731E" w:rsidRDefault="005A731E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пришли к парикмахеру – клиенты.</w:t>
      </w:r>
    </w:p>
    <w:p w:rsidR="005A731E" w:rsidRDefault="005A731E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воспитатель предлагает детям поиграть в игру «Два брата». Знакомит детей с двумя весёлыми медвежатами: одного из них зовут Шустрик, он очень быстрый, шустрый, все успевает делать, а другого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Мямлик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он очень медленный: у него никогда ни на что не хватает времени, он всегда мямлит, говорит и делает все очень медленно. Если Шустрик уже все сделал,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Мямлик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только-только делает:</w:t>
      </w:r>
    </w:p>
    <w:p w:rsidR="005A731E" w:rsidRDefault="00870B15" w:rsidP="003D690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Шустрик уже встал, оделся, заправил постель, умылся, почистил зубы, позавтракал, пришел в школу, пообедал, сделал уроки, собрался на прогулку, лег спать.</w:t>
      </w:r>
      <w:proofErr w:type="gramEnd"/>
    </w:p>
    <w:p w:rsidR="00870B15" w:rsidRDefault="00870B15" w:rsidP="003D69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Мямлик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встает, одевается, заправляет постель,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умывется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чистит зубы, завтракает, идет в школу, обедает, делает уроки, собирается гулять, ложится спать.</w:t>
      </w:r>
      <w:proofErr w:type="gramEnd"/>
    </w:p>
    <w:p w:rsidR="00870B15" w:rsidRPr="00002084" w:rsidRDefault="00870B15" w:rsidP="003D69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084">
        <w:rPr>
          <w:rFonts w:ascii="Times New Roman" w:hAnsi="Times New Roman" w:cs="Times New Roman"/>
          <w:i/>
          <w:sz w:val="24"/>
          <w:szCs w:val="24"/>
        </w:rPr>
        <w:t>Пальчиковая гимнастика:</w:t>
      </w:r>
    </w:p>
    <w:p w:rsidR="00870B15" w:rsidRDefault="00870B15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пальцы играют на фортепиано.</w:t>
      </w:r>
      <w:bookmarkStart w:id="0" w:name="_GoBack"/>
      <w:bookmarkEnd w:id="0"/>
    </w:p>
    <w:p w:rsidR="00870B15" w:rsidRDefault="00870B15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пальцы играют на аккордеоне.</w:t>
      </w:r>
    </w:p>
    <w:p w:rsidR="00870B15" w:rsidRDefault="00870B15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пальцы играют на скрипке.</w:t>
      </w:r>
    </w:p>
    <w:p w:rsidR="00870B15" w:rsidRDefault="00870B15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руки дирижируют.</w:t>
      </w:r>
    </w:p>
    <w:p w:rsidR="00870B15" w:rsidRPr="003D6908" w:rsidRDefault="00870B15" w:rsidP="003D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дирижер, а вы – оркестр.</w:t>
      </w:r>
    </w:p>
    <w:sectPr w:rsidR="00870B15" w:rsidRPr="003D6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15" w:rsidRDefault="00870B15" w:rsidP="00870B15">
      <w:pPr>
        <w:spacing w:after="0" w:line="240" w:lineRule="auto"/>
      </w:pPr>
      <w:r>
        <w:separator/>
      </w:r>
    </w:p>
  </w:endnote>
  <w:endnote w:type="continuationSeparator" w:id="0">
    <w:p w:rsidR="00870B15" w:rsidRDefault="00870B15" w:rsidP="0087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15" w:rsidRDefault="00870B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1100"/>
      <w:docPartObj>
        <w:docPartGallery w:val="Page Numbers (Bottom of Page)"/>
        <w:docPartUnique/>
      </w:docPartObj>
    </w:sdtPr>
    <w:sdtEndPr/>
    <w:sdtContent>
      <w:p w:rsidR="00870B15" w:rsidRDefault="00870B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084">
          <w:rPr>
            <w:noProof/>
          </w:rPr>
          <w:t>2</w:t>
        </w:r>
        <w:r>
          <w:fldChar w:fldCharType="end"/>
        </w:r>
      </w:p>
    </w:sdtContent>
  </w:sdt>
  <w:p w:rsidR="00870B15" w:rsidRDefault="00870B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15" w:rsidRDefault="00870B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15" w:rsidRDefault="00870B15" w:rsidP="00870B15">
      <w:pPr>
        <w:spacing w:after="0" w:line="240" w:lineRule="auto"/>
      </w:pPr>
      <w:r>
        <w:separator/>
      </w:r>
    </w:p>
  </w:footnote>
  <w:footnote w:type="continuationSeparator" w:id="0">
    <w:p w:rsidR="00870B15" w:rsidRDefault="00870B15" w:rsidP="0087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15" w:rsidRDefault="00870B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15" w:rsidRDefault="00870B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15" w:rsidRDefault="00870B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6A"/>
    <w:rsid w:val="00002084"/>
    <w:rsid w:val="00354A16"/>
    <w:rsid w:val="003D6908"/>
    <w:rsid w:val="003E226A"/>
    <w:rsid w:val="005A731E"/>
    <w:rsid w:val="00870B15"/>
    <w:rsid w:val="00D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B15"/>
  </w:style>
  <w:style w:type="paragraph" w:styleId="a5">
    <w:name w:val="footer"/>
    <w:basedOn w:val="a"/>
    <w:link w:val="a6"/>
    <w:uiPriority w:val="99"/>
    <w:unhideWhenUsed/>
    <w:rsid w:val="0087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B15"/>
  </w:style>
  <w:style w:type="paragraph" w:styleId="a5">
    <w:name w:val="footer"/>
    <w:basedOn w:val="a"/>
    <w:link w:val="a6"/>
    <w:uiPriority w:val="99"/>
    <w:unhideWhenUsed/>
    <w:rsid w:val="0087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</dc:creator>
  <cp:keywords/>
  <dc:description/>
  <cp:lastModifiedBy>Сигаева</cp:lastModifiedBy>
  <cp:revision>4</cp:revision>
  <dcterms:created xsi:type="dcterms:W3CDTF">2017-01-29T14:02:00Z</dcterms:created>
  <dcterms:modified xsi:type="dcterms:W3CDTF">2017-01-29T15:06:00Z</dcterms:modified>
</cp:coreProperties>
</file>